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DA7D" w14:textId="7C65281B" w:rsidR="00DB0559" w:rsidRPr="00DB0559" w:rsidRDefault="00E37AFC" w:rsidP="00DB0559">
      <w:pPr>
        <w:widowControl w:val="0"/>
        <w:spacing w:before="11"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2024</w:t>
      </w:r>
      <w:r w:rsidR="00973440" w:rsidRPr="00973440">
        <w:rPr>
          <w:rFonts w:ascii="Times New Roman" w:eastAsia="Arial" w:hAnsi="Times New Roman" w:cs="Times New Roman"/>
          <w:b/>
          <w:sz w:val="28"/>
          <w:szCs w:val="28"/>
        </w:rPr>
        <w:t xml:space="preserve"> IASNR Conference </w:t>
      </w:r>
      <w:r w:rsidR="00140FEA">
        <w:rPr>
          <w:rFonts w:ascii="Times New Roman" w:eastAsia="Arial" w:hAnsi="Times New Roman" w:cs="Times New Roman"/>
          <w:b/>
          <w:sz w:val="28"/>
          <w:szCs w:val="28"/>
        </w:rPr>
        <w:t>Professional Subsidy</w:t>
      </w:r>
      <w:r w:rsidR="00973440" w:rsidRPr="00973440">
        <w:rPr>
          <w:rFonts w:ascii="Times New Roman" w:eastAsia="Arial" w:hAnsi="Times New Roman" w:cs="Times New Roman"/>
          <w:b/>
          <w:sz w:val="28"/>
          <w:szCs w:val="28"/>
        </w:rPr>
        <w:t xml:space="preserve"> Application</w:t>
      </w:r>
    </w:p>
    <w:p w14:paraId="3D07D87C" w14:textId="77777777" w:rsidR="00DB0559" w:rsidRDefault="00DB0559" w:rsidP="0081476A">
      <w:pPr>
        <w:widowControl w:val="0"/>
        <w:spacing w:before="11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B88DB53" w14:textId="7B37EB1D" w:rsidR="00537507" w:rsidRPr="00537507" w:rsidRDefault="00973440" w:rsidP="001A6A0D">
      <w:pPr>
        <w:widowControl w:val="0"/>
        <w:spacing w:before="11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IASNR</w:t>
      </w:r>
      <w:r w:rsidRPr="008C68F7">
        <w:rPr>
          <w:rFonts w:ascii="Times New Roman" w:eastAsia="Arial" w:hAnsi="Times New Roman" w:cs="Times New Roman"/>
          <w:b/>
          <w:sz w:val="24"/>
          <w:szCs w:val="24"/>
        </w:rPr>
        <w:t xml:space="preserve"> is excited to offer </w:t>
      </w:r>
      <w:r w:rsidR="00122160">
        <w:rPr>
          <w:rFonts w:ascii="Times New Roman" w:eastAsia="Arial" w:hAnsi="Times New Roman" w:cs="Times New Roman"/>
          <w:b/>
          <w:sz w:val="24"/>
          <w:szCs w:val="24"/>
        </w:rPr>
        <w:t>professional</w:t>
      </w:r>
      <w:r w:rsidRPr="008C68F7">
        <w:rPr>
          <w:rFonts w:ascii="Times New Roman" w:eastAsia="Arial" w:hAnsi="Times New Roman" w:cs="Times New Roman"/>
          <w:b/>
          <w:sz w:val="24"/>
          <w:szCs w:val="24"/>
        </w:rPr>
        <w:t xml:space="preserve"> participants a limited number of </w:t>
      </w:r>
      <w:r w:rsidR="00B27974" w:rsidRPr="008C68F7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="00B27974">
        <w:rPr>
          <w:rFonts w:ascii="Times New Roman" w:eastAsia="Arial" w:hAnsi="Times New Roman" w:cs="Times New Roman"/>
          <w:b/>
          <w:sz w:val="24"/>
          <w:szCs w:val="24"/>
        </w:rPr>
        <w:t>ubsidies</w:t>
      </w:r>
      <w:r w:rsidR="00B27974" w:rsidRPr="008C68F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C68F7">
        <w:rPr>
          <w:rFonts w:ascii="Times New Roman" w:eastAsia="Arial" w:hAnsi="Times New Roman" w:cs="Times New Roman"/>
          <w:b/>
          <w:sz w:val="24"/>
          <w:szCs w:val="24"/>
        </w:rPr>
        <w:t xml:space="preserve">to </w:t>
      </w:r>
      <w:r>
        <w:rPr>
          <w:rFonts w:ascii="Times New Roman" w:eastAsia="Arial" w:hAnsi="Times New Roman" w:cs="Times New Roman"/>
          <w:b/>
          <w:sz w:val="24"/>
          <w:szCs w:val="24"/>
        </w:rPr>
        <w:t>defray the cost of the</w:t>
      </w:r>
      <w:r w:rsidRPr="008C68F7">
        <w:rPr>
          <w:rFonts w:ascii="Times New Roman" w:eastAsia="Arial" w:hAnsi="Times New Roman" w:cs="Times New Roman"/>
          <w:b/>
          <w:sz w:val="24"/>
          <w:szCs w:val="24"/>
        </w:rPr>
        <w:t xml:space="preserve"> registration fee. Please fill out the following </w:t>
      </w:r>
      <w:r w:rsidR="007C5047">
        <w:rPr>
          <w:rFonts w:ascii="Times New Roman" w:eastAsia="Arial" w:hAnsi="Times New Roman" w:cs="Times New Roman"/>
          <w:b/>
          <w:sz w:val="24"/>
          <w:szCs w:val="24"/>
        </w:rPr>
        <w:t>application to be considered</w:t>
      </w:r>
      <w:r w:rsidRPr="008C68F7">
        <w:rPr>
          <w:rFonts w:ascii="Times New Roman" w:eastAsia="Arial" w:hAnsi="Times New Roman" w:cs="Times New Roman"/>
          <w:b/>
          <w:sz w:val="24"/>
          <w:szCs w:val="24"/>
        </w:rPr>
        <w:t xml:space="preserve"> for </w:t>
      </w:r>
      <w:r w:rsidR="007C5047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Pr="008C68F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37AFC">
        <w:rPr>
          <w:rFonts w:ascii="Times New Roman" w:eastAsia="Arial" w:hAnsi="Times New Roman" w:cs="Times New Roman"/>
          <w:b/>
          <w:sz w:val="24"/>
          <w:szCs w:val="24"/>
        </w:rPr>
        <w:t>2024</w:t>
      </w:r>
      <w:r w:rsidRPr="008C68F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IASNR Conference </w:t>
      </w:r>
      <w:r w:rsidR="00827D40">
        <w:rPr>
          <w:rFonts w:ascii="Times New Roman" w:eastAsia="Arial" w:hAnsi="Times New Roman" w:cs="Times New Roman"/>
          <w:b/>
          <w:sz w:val="24"/>
          <w:szCs w:val="24"/>
        </w:rPr>
        <w:t>Professional Subsid</w:t>
      </w:r>
      <w:r w:rsidR="00E37AFC">
        <w:rPr>
          <w:rFonts w:ascii="Times New Roman" w:eastAsia="Arial" w:hAnsi="Times New Roman" w:cs="Times New Roman"/>
          <w:b/>
          <w:sz w:val="24"/>
          <w:szCs w:val="24"/>
        </w:rPr>
        <w:t>y</w:t>
      </w:r>
      <w:r w:rsidR="00827D40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E37AFC">
        <w:rPr>
          <w:rFonts w:ascii="Times New Roman" w:eastAsia="Arial" w:hAnsi="Times New Roman" w:cs="Times New Roman"/>
          <w:b/>
          <w:sz w:val="24"/>
          <w:szCs w:val="24"/>
        </w:rPr>
        <w:t xml:space="preserve"> Both in-person and virtual attendees may apply, but priority will be given to in-person attendees.</w:t>
      </w:r>
      <w:r w:rsidR="00827D4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37507" w:rsidRPr="00537507">
        <w:rPr>
          <w:rFonts w:ascii="Times New Roman" w:eastAsia="Arial" w:hAnsi="Times New Roman" w:cs="Times New Roman"/>
          <w:b/>
          <w:sz w:val="24"/>
          <w:szCs w:val="24"/>
          <w:u w:val="single"/>
        </w:rPr>
        <w:t>Preference will be given to professional</w:t>
      </w:r>
      <w:r w:rsidR="00826AB2">
        <w:rPr>
          <w:rFonts w:ascii="Times New Roman" w:eastAsia="Arial" w:hAnsi="Times New Roman" w:cs="Times New Roman"/>
          <w:b/>
          <w:sz w:val="24"/>
          <w:szCs w:val="24"/>
          <w:u w:val="single"/>
        </w:rPr>
        <w:t>s from developing countries and/</w:t>
      </w:r>
      <w:r w:rsidR="00537507" w:rsidRPr="00537507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or early career professionals.  </w:t>
      </w:r>
    </w:p>
    <w:p w14:paraId="7108D62D" w14:textId="606559F9" w:rsidR="006D72B6" w:rsidRPr="001A6A0D" w:rsidRDefault="000135F1" w:rsidP="001A6A0D">
      <w:pPr>
        <w:widowControl w:val="0"/>
        <w:spacing w:before="11" w:line="240" w:lineRule="auto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="001D4DCC">
        <w:rPr>
          <w:rFonts w:ascii="Times New Roman" w:eastAsia="Arial" w:hAnsi="Times New Roman" w:cs="Times New Roman"/>
          <w:b/>
          <w:sz w:val="24"/>
          <w:szCs w:val="24"/>
        </w:rPr>
        <w:t xml:space="preserve">mail applications </w:t>
      </w:r>
      <w:r w:rsidR="003C3798">
        <w:rPr>
          <w:rFonts w:ascii="Times New Roman" w:eastAsia="Arial" w:hAnsi="Times New Roman" w:cs="Times New Roman"/>
          <w:b/>
          <w:sz w:val="24"/>
          <w:szCs w:val="24"/>
        </w:rPr>
        <w:t xml:space="preserve">and any questions </w:t>
      </w:r>
      <w:r w:rsidR="001D4DCC">
        <w:rPr>
          <w:rFonts w:ascii="Times New Roman" w:eastAsia="Arial" w:hAnsi="Times New Roman" w:cs="Times New Roman"/>
          <w:b/>
          <w:sz w:val="24"/>
          <w:szCs w:val="24"/>
        </w:rPr>
        <w:t>to</w:t>
      </w:r>
      <w:r w:rsidR="001A6A0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hyperlink r:id="rId7" w:history="1">
        <w:r w:rsidR="001A6A0D" w:rsidRPr="00700903">
          <w:rPr>
            <w:rStyle w:val="Hyperlink"/>
            <w:rFonts w:ascii="Times New Roman" w:eastAsia="Arial" w:hAnsi="Times New Roman" w:cs="Times New Roman"/>
            <w:b/>
            <w:bCs/>
          </w:rPr>
          <w:t>info@iasnr.org</w:t>
        </w:r>
      </w:hyperlink>
      <w:r w:rsidR="001A6A0D">
        <w:rPr>
          <w:rFonts w:ascii="Times New Roman" w:eastAsia="Arial" w:hAnsi="Times New Roman" w:cs="Times New Roman"/>
          <w:b/>
          <w:bCs/>
        </w:rPr>
        <w:t xml:space="preserve"> </w:t>
      </w:r>
      <w:r w:rsidR="003F0C8C">
        <w:rPr>
          <w:rFonts w:ascii="Times New Roman" w:eastAsia="Arial" w:hAnsi="Times New Roman" w:cs="Times New Roman"/>
          <w:b/>
          <w:sz w:val="24"/>
          <w:szCs w:val="24"/>
        </w:rPr>
        <w:t>with the subject line: “</w:t>
      </w:r>
      <w:r w:rsidR="00E37AFC">
        <w:rPr>
          <w:rFonts w:ascii="Times New Roman" w:eastAsia="Arial" w:hAnsi="Times New Roman" w:cs="Times New Roman"/>
          <w:b/>
          <w:sz w:val="24"/>
          <w:szCs w:val="24"/>
        </w:rPr>
        <w:t>2024</w:t>
      </w:r>
      <w:r w:rsidR="00973440">
        <w:rPr>
          <w:rFonts w:ascii="Times New Roman" w:eastAsia="Arial" w:hAnsi="Times New Roman" w:cs="Times New Roman"/>
          <w:b/>
          <w:sz w:val="24"/>
          <w:szCs w:val="24"/>
        </w:rPr>
        <w:t xml:space="preserve"> IASNR Conference</w:t>
      </w:r>
      <w:r w:rsidR="003F0C8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95E2D">
        <w:rPr>
          <w:rFonts w:ascii="Times New Roman" w:eastAsia="Arial" w:hAnsi="Times New Roman" w:cs="Times New Roman"/>
          <w:b/>
          <w:sz w:val="24"/>
          <w:szCs w:val="24"/>
        </w:rPr>
        <w:t>Professional Member</w:t>
      </w:r>
      <w:r w:rsidR="003F0C8C">
        <w:rPr>
          <w:rFonts w:ascii="Times New Roman" w:eastAsia="Arial" w:hAnsi="Times New Roman" w:cs="Times New Roman"/>
          <w:b/>
          <w:sz w:val="24"/>
          <w:szCs w:val="24"/>
        </w:rPr>
        <w:t xml:space="preserve"> Scholarship Application.”</w:t>
      </w:r>
      <w:r w:rsidR="001D4DCC">
        <w:rPr>
          <w:rFonts w:ascii="Times New Roman" w:eastAsia="Arial" w:hAnsi="Times New Roman" w:cs="Times New Roman"/>
          <w:b/>
          <w:sz w:val="24"/>
          <w:szCs w:val="24"/>
        </w:rPr>
        <w:t xml:space="preserve"> Applications are due by </w:t>
      </w:r>
      <w:r w:rsidR="002164DA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March 10</w:t>
      </w:r>
      <w:r w:rsidR="002164DA" w:rsidRPr="002164DA">
        <w:rPr>
          <w:rFonts w:ascii="Times New Roman" w:eastAsia="Arial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="001D4DCC">
        <w:rPr>
          <w:rFonts w:ascii="Times New Roman" w:eastAsia="Arial" w:hAnsi="Times New Roman" w:cs="Times New Roman"/>
          <w:b/>
          <w:sz w:val="24"/>
          <w:szCs w:val="24"/>
        </w:rPr>
        <w:t xml:space="preserve">. Notifications will be sent to award </w:t>
      </w:r>
      <w:r w:rsidR="003C3798">
        <w:rPr>
          <w:rFonts w:ascii="Times New Roman" w:eastAsia="Arial" w:hAnsi="Times New Roman" w:cs="Times New Roman"/>
          <w:b/>
          <w:sz w:val="24"/>
          <w:szCs w:val="24"/>
        </w:rPr>
        <w:t xml:space="preserve">recipients on </w:t>
      </w:r>
      <w:r w:rsidR="002164DA" w:rsidRPr="002164DA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March 20</w:t>
      </w:r>
      <w:r w:rsidR="002164DA" w:rsidRPr="002164DA">
        <w:rPr>
          <w:rFonts w:ascii="Times New Roman" w:eastAsia="Arial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="001D4DCC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C00EB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7B0D60F9" w14:textId="77777777" w:rsidR="006D72B6" w:rsidRDefault="006D72B6" w:rsidP="0081476A">
      <w:pPr>
        <w:widowControl w:val="0"/>
        <w:spacing w:before="11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B4E2E90" w14:textId="77777777" w:rsidR="006D72B6" w:rsidRPr="008C68F7" w:rsidRDefault="006D72B6" w:rsidP="008C68F7">
      <w:pPr>
        <w:widowControl w:val="0"/>
        <w:pBdr>
          <w:bottom w:val="single" w:sz="4" w:space="1" w:color="auto"/>
        </w:pBdr>
        <w:spacing w:before="11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8C68F7">
        <w:rPr>
          <w:rFonts w:ascii="Times New Roman" w:eastAsia="Arial" w:hAnsi="Times New Roman" w:cs="Times New Roman"/>
          <w:b/>
          <w:sz w:val="24"/>
          <w:szCs w:val="24"/>
        </w:rPr>
        <w:t>I. General Application Information</w:t>
      </w:r>
    </w:p>
    <w:p w14:paraId="115D18C4" w14:textId="77777777" w:rsidR="006D72B6" w:rsidRDefault="006D72B6" w:rsidP="0081476A">
      <w:pPr>
        <w:widowControl w:val="0"/>
        <w:spacing w:before="11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C12C98B" w14:textId="77777777" w:rsidR="00F914CD" w:rsidRPr="00126825" w:rsidRDefault="00F914CD" w:rsidP="0081476A">
      <w:pPr>
        <w:widowControl w:val="0"/>
        <w:spacing w:before="11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26825">
        <w:rPr>
          <w:rFonts w:ascii="Times New Roman" w:eastAsia="Arial" w:hAnsi="Times New Roman" w:cs="Times New Roman"/>
          <w:b/>
          <w:sz w:val="24"/>
          <w:szCs w:val="24"/>
        </w:rPr>
        <w:t>Name (first and last):</w:t>
      </w:r>
      <w:r w:rsidRPr="00126825">
        <w:rPr>
          <w:rFonts w:ascii="Times New Roman" w:eastAsia="Arial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821239404"/>
          <w:placeholder>
            <w:docPart w:val="DefaultPlaceholder_-1854013440"/>
          </w:placeholder>
          <w:showingPlcHdr/>
        </w:sdtPr>
        <w:sdtContent>
          <w:r w:rsidRPr="001268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17CAA374" w14:textId="77777777" w:rsidR="00F914CD" w:rsidRPr="00126825" w:rsidRDefault="00F914CD" w:rsidP="0081476A">
      <w:pPr>
        <w:widowControl w:val="0"/>
        <w:spacing w:before="11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3ED5755" w14:textId="77777777" w:rsidR="00F914CD" w:rsidRPr="00126825" w:rsidRDefault="00F914CD" w:rsidP="0081476A">
      <w:pPr>
        <w:widowControl w:val="0"/>
        <w:spacing w:before="11"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2682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Email address: </w:t>
      </w:r>
      <w:sdt>
        <w:sdtPr>
          <w:rPr>
            <w:rFonts w:ascii="Times New Roman" w:eastAsia="Arial" w:hAnsi="Times New Roman" w:cs="Times New Roman"/>
            <w:b/>
            <w:bCs/>
            <w:sz w:val="24"/>
            <w:szCs w:val="24"/>
          </w:rPr>
          <w:id w:val="1682699122"/>
          <w:placeholder>
            <w:docPart w:val="DefaultPlaceholder_-1854013440"/>
          </w:placeholder>
          <w:showingPlcHdr/>
        </w:sdtPr>
        <w:sdtContent>
          <w:r w:rsidRPr="001268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533C2893" w14:textId="77777777" w:rsidR="0081476A" w:rsidRPr="00126825" w:rsidRDefault="0081476A" w:rsidP="008C68F7">
      <w:pPr>
        <w:widowControl w:val="0"/>
        <w:spacing w:after="0" w:line="240" w:lineRule="auto"/>
        <w:ind w:right="173"/>
        <w:rPr>
          <w:rFonts w:ascii="Times New Roman" w:eastAsia="Arial" w:hAnsi="Times New Roman" w:cs="Times New Roman"/>
          <w:sz w:val="24"/>
          <w:szCs w:val="24"/>
        </w:rPr>
      </w:pPr>
    </w:p>
    <w:p w14:paraId="45ED814B" w14:textId="77777777" w:rsidR="0081476A" w:rsidRPr="00126825" w:rsidRDefault="0081476A" w:rsidP="00F914CD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z w:val="24"/>
          <w:szCs w:val="24"/>
        </w:rPr>
      </w:pPr>
      <w:r w:rsidRPr="00126825">
        <w:rPr>
          <w:rFonts w:ascii="Times New Roman" w:eastAsia="Arial" w:hAnsi="Times New Roman" w:cs="Times New Roman"/>
          <w:b/>
          <w:sz w:val="24"/>
          <w:szCs w:val="24"/>
        </w:rPr>
        <w:t>University or Institution</w:t>
      </w:r>
      <w:r w:rsidR="00F914CD"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eastAsia="Arial" w:hAnsi="Times New Roman" w:cs="Times New Roman"/>
            <w:b/>
            <w:sz w:val="24"/>
            <w:szCs w:val="24"/>
          </w:rPr>
          <w:id w:val="-1124071552"/>
          <w:placeholder>
            <w:docPart w:val="DefaultPlaceholder_-1854013440"/>
          </w:placeholder>
          <w:showingPlcHdr/>
        </w:sdtPr>
        <w:sdtContent>
          <w:r w:rsidR="00F914CD" w:rsidRPr="001268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4385F7AF" w14:textId="77777777" w:rsidR="0081476A" w:rsidRPr="00126825" w:rsidRDefault="0081476A" w:rsidP="008C68F7">
      <w:pPr>
        <w:pStyle w:val="ListParagraph"/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14:paraId="76D34AE5" w14:textId="6B4D3C32" w:rsidR="00FB5328" w:rsidRPr="00126825" w:rsidRDefault="0081476A" w:rsidP="00FB5328">
      <w:pPr>
        <w:widowControl w:val="0"/>
        <w:spacing w:before="69" w:after="0" w:line="240" w:lineRule="auto"/>
        <w:ind w:right="179"/>
        <w:rPr>
          <w:rFonts w:ascii="Times New Roman" w:hAnsi="Times New Roman" w:cs="Times New Roman"/>
          <w:color w:val="000000"/>
          <w:sz w:val="24"/>
          <w:szCs w:val="24"/>
        </w:rPr>
      </w:pPr>
      <w:r w:rsidRPr="00126825">
        <w:rPr>
          <w:rFonts w:ascii="Times New Roman" w:eastAsia="Arial" w:hAnsi="Times New Roman" w:cs="Times New Roman"/>
          <w:b/>
          <w:sz w:val="24"/>
          <w:szCs w:val="24"/>
        </w:rPr>
        <w:t>Please list</w:t>
      </w:r>
      <w:r w:rsidRPr="00126825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>the</w:t>
      </w:r>
      <w:r w:rsidRPr="00126825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title of your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presentation or session (if you are on a panel)</w:t>
      </w:r>
      <w:r w:rsidR="00973440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1001011649"/>
        <w:placeholder>
          <w:docPart w:val="DefaultPlaceholder_-1854013440"/>
        </w:placeholder>
        <w:showingPlcHdr/>
      </w:sdtPr>
      <w:sdtContent>
        <w:p w14:paraId="22ED39C4" w14:textId="77777777" w:rsidR="0081476A" w:rsidRPr="00126825" w:rsidRDefault="00FB5328" w:rsidP="0081476A">
          <w:pPr>
            <w:widowControl w:val="0"/>
            <w:spacing w:before="69" w:after="0" w:line="240" w:lineRule="auto"/>
            <w:ind w:right="179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1268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01CDD060" w14:textId="77777777" w:rsidR="0081476A" w:rsidRPr="00126825" w:rsidRDefault="0081476A" w:rsidP="0081476A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z w:val="24"/>
          <w:szCs w:val="24"/>
        </w:rPr>
      </w:pPr>
    </w:p>
    <w:p w14:paraId="4FBFA0E1" w14:textId="5A1FFB13" w:rsidR="00280566" w:rsidRDefault="0081476A" w:rsidP="00FB5328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z w:val="24"/>
          <w:szCs w:val="24"/>
        </w:rPr>
      </w:pP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What are your expected costs </w:t>
      </w:r>
      <w:r w:rsidR="00280566"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and potential funding sources 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for attending the </w:t>
      </w:r>
      <w:r w:rsidR="00E37AFC">
        <w:rPr>
          <w:rFonts w:ascii="Times New Roman" w:eastAsia="Arial" w:hAnsi="Times New Roman" w:cs="Times New Roman"/>
          <w:b/>
          <w:sz w:val="24"/>
          <w:szCs w:val="24"/>
        </w:rPr>
        <w:t>2024</w:t>
      </w:r>
      <w:r w:rsidR="00973440">
        <w:rPr>
          <w:rFonts w:ascii="Times New Roman" w:eastAsia="Arial" w:hAnsi="Times New Roman" w:cs="Times New Roman"/>
          <w:b/>
          <w:sz w:val="24"/>
          <w:szCs w:val="24"/>
        </w:rPr>
        <w:t xml:space="preserve"> IASNR Conference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>? L</w:t>
      </w:r>
      <w:r w:rsidR="004B096D" w:rsidRPr="00126825">
        <w:rPr>
          <w:rFonts w:ascii="Times New Roman" w:eastAsia="Arial" w:hAnsi="Times New Roman" w:cs="Times New Roman"/>
          <w:b/>
          <w:sz w:val="24"/>
          <w:szCs w:val="24"/>
        </w:rPr>
        <w:t>ist each cost individually (</w:t>
      </w:r>
      <w:r w:rsidR="00827D40">
        <w:rPr>
          <w:rFonts w:ascii="Times New Roman" w:eastAsia="Arial" w:hAnsi="Times New Roman" w:cs="Times New Roman"/>
          <w:b/>
          <w:sz w:val="24"/>
          <w:szCs w:val="24"/>
        </w:rPr>
        <w:t>e.g.,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airline ticket, </w:t>
      </w:r>
      <w:r w:rsidR="00827D40">
        <w:rPr>
          <w:rFonts w:ascii="Times New Roman" w:eastAsia="Arial" w:hAnsi="Times New Roman" w:cs="Times New Roman"/>
          <w:b/>
          <w:sz w:val="24"/>
          <w:szCs w:val="24"/>
        </w:rPr>
        <w:t xml:space="preserve">ground 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transportation, lodging, </w:t>
      </w:r>
      <w:r w:rsidR="004B096D" w:rsidRPr="00126825">
        <w:rPr>
          <w:rFonts w:ascii="Times New Roman" w:eastAsia="Arial" w:hAnsi="Times New Roman" w:cs="Times New Roman"/>
          <w:b/>
          <w:sz w:val="24"/>
          <w:szCs w:val="24"/>
        </w:rPr>
        <w:t>and meals</w:t>
      </w:r>
      <w:r w:rsidR="00827D40">
        <w:rPr>
          <w:rFonts w:ascii="Times New Roman" w:eastAsia="Arial" w:hAnsi="Times New Roman" w:cs="Times New Roman"/>
          <w:b/>
          <w:sz w:val="24"/>
          <w:szCs w:val="24"/>
        </w:rPr>
        <w:t>)</w:t>
      </w:r>
      <w:r w:rsidR="00B72D07">
        <w:rPr>
          <w:rFonts w:ascii="Times New Roman" w:eastAsia="Arial" w:hAnsi="Times New Roman" w:cs="Times New Roman"/>
          <w:b/>
          <w:sz w:val="24"/>
          <w:szCs w:val="24"/>
        </w:rPr>
        <w:t>. P</w:t>
      </w:r>
      <w:r w:rsidR="004B096D" w:rsidRPr="00126825">
        <w:rPr>
          <w:rFonts w:ascii="Times New Roman" w:eastAsia="Arial" w:hAnsi="Times New Roman" w:cs="Times New Roman"/>
          <w:b/>
          <w:sz w:val="24"/>
          <w:szCs w:val="24"/>
        </w:rPr>
        <w:t>otential funding sources might include gra</w:t>
      </w:r>
      <w:r w:rsidR="00126825" w:rsidRPr="00126825">
        <w:rPr>
          <w:rFonts w:ascii="Times New Roman" w:eastAsia="Arial" w:hAnsi="Times New Roman" w:cs="Times New Roman"/>
          <w:b/>
          <w:sz w:val="24"/>
          <w:szCs w:val="24"/>
        </w:rPr>
        <w:t>nts or funding provided by your institution.</w:t>
      </w:r>
      <w:r w:rsidR="00A760B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D72B6">
        <w:rPr>
          <w:rFonts w:ascii="Times New Roman" w:eastAsia="Arial" w:hAnsi="Times New Roman" w:cs="Times New Roman"/>
          <w:b/>
          <w:sz w:val="24"/>
          <w:szCs w:val="24"/>
        </w:rPr>
        <w:t>Please add additional rows if needed.</w:t>
      </w:r>
    </w:p>
    <w:p w14:paraId="058BC5D0" w14:textId="77777777" w:rsidR="00A760BB" w:rsidRPr="00DB0559" w:rsidRDefault="00A760BB" w:rsidP="00FB5328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82"/>
        <w:tblW w:w="9625" w:type="dxa"/>
        <w:tblLook w:val="04A0" w:firstRow="1" w:lastRow="0" w:firstColumn="1" w:lastColumn="0" w:noHBand="0" w:noVBand="1"/>
      </w:tblPr>
      <w:tblGrid>
        <w:gridCol w:w="6295"/>
        <w:gridCol w:w="3330"/>
      </w:tblGrid>
      <w:tr w:rsidR="004B096D" w:rsidRPr="00126825" w14:paraId="0B2885AF" w14:textId="77777777" w:rsidTr="00126825">
        <w:tc>
          <w:tcPr>
            <w:tcW w:w="6295" w:type="dxa"/>
          </w:tcPr>
          <w:p w14:paraId="2A7A2868" w14:textId="77777777" w:rsidR="004B096D" w:rsidRPr="00126825" w:rsidRDefault="004B096D" w:rsidP="004B096D">
            <w:pPr>
              <w:widowControl w:val="0"/>
              <w:spacing w:before="69" w:line="240" w:lineRule="auto"/>
              <w:ind w:right="17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2682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Expenses</w:t>
            </w:r>
          </w:p>
        </w:tc>
        <w:tc>
          <w:tcPr>
            <w:tcW w:w="3330" w:type="dxa"/>
          </w:tcPr>
          <w:p w14:paraId="2B6CE20B" w14:textId="1859DFD4" w:rsidR="004B096D" w:rsidRPr="008C68F7" w:rsidRDefault="006D72B6" w:rsidP="008C68F7">
            <w:pPr>
              <w:widowControl w:val="0"/>
              <w:spacing w:before="69" w:line="240" w:lineRule="auto"/>
              <w:ind w:right="17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C68F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Estimate</w:t>
            </w:r>
          </w:p>
        </w:tc>
      </w:tr>
      <w:tr w:rsidR="004B096D" w:rsidRPr="00126825" w14:paraId="2259263D" w14:textId="77777777" w:rsidTr="00126825"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-688366268"/>
            <w:placeholder>
              <w:docPart w:val="8C6C45F112DB46D08FBDDC74D87B7CC8"/>
            </w:placeholder>
            <w:showingPlcHdr/>
          </w:sdtPr>
          <w:sdtContent>
            <w:tc>
              <w:tcPr>
                <w:tcW w:w="6295" w:type="dxa"/>
              </w:tcPr>
              <w:p w14:paraId="2C9D3B34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-713891218"/>
            <w:placeholder>
              <w:docPart w:val="8C6C45F112DB46D08FBDDC74D87B7CC8"/>
            </w:placeholder>
            <w:showingPlcHdr/>
          </w:sdtPr>
          <w:sdtContent>
            <w:tc>
              <w:tcPr>
                <w:tcW w:w="3330" w:type="dxa"/>
              </w:tcPr>
              <w:p w14:paraId="26F50F50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B096D" w:rsidRPr="00126825" w14:paraId="5F280498" w14:textId="77777777" w:rsidTr="00126825"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1239829221"/>
            <w:placeholder>
              <w:docPart w:val="8C6C45F112DB46D08FBDDC74D87B7CC8"/>
            </w:placeholder>
            <w:showingPlcHdr/>
          </w:sdtPr>
          <w:sdtContent>
            <w:tc>
              <w:tcPr>
                <w:tcW w:w="6295" w:type="dxa"/>
              </w:tcPr>
              <w:p w14:paraId="511CB226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117116967"/>
            <w:placeholder>
              <w:docPart w:val="8C6C45F112DB46D08FBDDC74D87B7CC8"/>
            </w:placeholder>
            <w:showingPlcHdr/>
          </w:sdtPr>
          <w:sdtContent>
            <w:tc>
              <w:tcPr>
                <w:tcW w:w="3330" w:type="dxa"/>
              </w:tcPr>
              <w:p w14:paraId="54EB3A4A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26825" w:rsidRPr="00126825" w14:paraId="3104A649" w14:textId="77777777" w:rsidTr="00126825"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-1893641326"/>
            <w:placeholder>
              <w:docPart w:val="8C6C45F112DB46D08FBDDC74D87B7CC8"/>
            </w:placeholder>
            <w:showingPlcHdr/>
          </w:sdtPr>
          <w:sdtContent>
            <w:tc>
              <w:tcPr>
                <w:tcW w:w="6295" w:type="dxa"/>
              </w:tcPr>
              <w:p w14:paraId="1D4521A6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-166489090"/>
            <w:placeholder>
              <w:docPart w:val="8C6C45F112DB46D08FBDDC74D87B7CC8"/>
            </w:placeholder>
            <w:showingPlcHdr/>
          </w:sdtPr>
          <w:sdtContent>
            <w:tc>
              <w:tcPr>
                <w:tcW w:w="3330" w:type="dxa"/>
              </w:tcPr>
              <w:p w14:paraId="00289C66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26825" w:rsidRPr="00126825" w14:paraId="563D4758" w14:textId="77777777" w:rsidTr="00126825"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1489136442"/>
            <w:placeholder>
              <w:docPart w:val="8C6C45F112DB46D08FBDDC74D87B7CC8"/>
            </w:placeholder>
            <w:showingPlcHdr/>
          </w:sdtPr>
          <w:sdtContent>
            <w:tc>
              <w:tcPr>
                <w:tcW w:w="6295" w:type="dxa"/>
              </w:tcPr>
              <w:p w14:paraId="1A6BFEF6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-416951893"/>
            <w:placeholder>
              <w:docPart w:val="8C6C45F112DB46D08FBDDC74D87B7CC8"/>
            </w:placeholder>
            <w:showingPlcHdr/>
          </w:sdtPr>
          <w:sdtContent>
            <w:tc>
              <w:tcPr>
                <w:tcW w:w="3330" w:type="dxa"/>
              </w:tcPr>
              <w:p w14:paraId="3C20ED52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26825" w:rsidRPr="00126825" w14:paraId="3910FFBE" w14:textId="77777777" w:rsidTr="00126825"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-407230230"/>
            <w:placeholder>
              <w:docPart w:val="8C6C45F112DB46D08FBDDC74D87B7CC8"/>
            </w:placeholder>
            <w:showingPlcHdr/>
          </w:sdtPr>
          <w:sdtContent>
            <w:tc>
              <w:tcPr>
                <w:tcW w:w="6295" w:type="dxa"/>
              </w:tcPr>
              <w:p w14:paraId="07E6CBAC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-176267262"/>
            <w:placeholder>
              <w:docPart w:val="8C6C45F112DB46D08FBDDC74D87B7CC8"/>
            </w:placeholder>
            <w:showingPlcHdr/>
          </w:sdtPr>
          <w:sdtContent>
            <w:tc>
              <w:tcPr>
                <w:tcW w:w="3330" w:type="dxa"/>
              </w:tcPr>
              <w:p w14:paraId="3C202AA6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26825" w:rsidRPr="00126825" w14:paraId="1A76BF47" w14:textId="77777777" w:rsidTr="00126825">
        <w:tc>
          <w:tcPr>
            <w:tcW w:w="6295" w:type="dxa"/>
          </w:tcPr>
          <w:p w14:paraId="59ED6D9E" w14:textId="77777777" w:rsidR="004B096D" w:rsidRPr="00126825" w:rsidRDefault="004B096D" w:rsidP="004B096D">
            <w:pPr>
              <w:widowControl w:val="0"/>
              <w:spacing w:before="69" w:line="240" w:lineRule="auto"/>
              <w:ind w:right="179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2682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Total Estimated Expenses</w:t>
            </w:r>
          </w:p>
        </w:tc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1337738890"/>
            <w:placeholder>
              <w:docPart w:val="8C6C45F112DB46D08FBDDC74D87B7CC8"/>
            </w:placeholder>
            <w:showingPlcHdr/>
          </w:sdtPr>
          <w:sdtContent>
            <w:tc>
              <w:tcPr>
                <w:tcW w:w="3330" w:type="dxa"/>
              </w:tcPr>
              <w:p w14:paraId="04931AC6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26825" w:rsidRPr="00126825" w14:paraId="08ACC191" w14:textId="77777777" w:rsidTr="00126825">
        <w:tc>
          <w:tcPr>
            <w:tcW w:w="6295" w:type="dxa"/>
          </w:tcPr>
          <w:p w14:paraId="5894B3C0" w14:textId="3A60D10E" w:rsidR="004B096D" w:rsidRPr="00126825" w:rsidRDefault="004B096D" w:rsidP="004B096D">
            <w:pPr>
              <w:widowControl w:val="0"/>
              <w:spacing w:before="69" w:line="240" w:lineRule="auto"/>
              <w:ind w:right="17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2682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Funding Sources</w:t>
            </w:r>
          </w:p>
        </w:tc>
        <w:tc>
          <w:tcPr>
            <w:tcW w:w="3330" w:type="dxa"/>
          </w:tcPr>
          <w:p w14:paraId="5BC0A5FD" w14:textId="77777777" w:rsidR="004B096D" w:rsidRPr="008C68F7" w:rsidRDefault="006D72B6" w:rsidP="008C68F7">
            <w:pPr>
              <w:widowControl w:val="0"/>
              <w:spacing w:before="69" w:line="240" w:lineRule="auto"/>
              <w:ind w:right="17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C68F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Estimate</w:t>
            </w:r>
          </w:p>
        </w:tc>
      </w:tr>
      <w:tr w:rsidR="004B096D" w:rsidRPr="00126825" w14:paraId="1CFC5607" w14:textId="77777777" w:rsidTr="00126825">
        <w:sdt>
          <w:sdtPr>
            <w:rPr>
              <w:rFonts w:ascii="Times New Roman" w:eastAsia="Arial" w:hAnsi="Times New Roman" w:cs="Times New Roman"/>
              <w:b/>
              <w:sz w:val="24"/>
              <w:szCs w:val="24"/>
            </w:rPr>
            <w:id w:val="1821154055"/>
            <w:placeholder>
              <w:docPart w:val="8C6C45F112DB46D08FBDDC74D87B7CC8"/>
            </w:placeholder>
            <w:showingPlcHdr/>
          </w:sdtPr>
          <w:sdtContent>
            <w:tc>
              <w:tcPr>
                <w:tcW w:w="6295" w:type="dxa"/>
              </w:tcPr>
              <w:p w14:paraId="668A854E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1760716236"/>
            <w:placeholder>
              <w:docPart w:val="8C6C45F112DB46D08FBDDC74D87B7CC8"/>
            </w:placeholder>
            <w:showingPlcHdr/>
          </w:sdtPr>
          <w:sdtContent>
            <w:tc>
              <w:tcPr>
                <w:tcW w:w="3330" w:type="dxa"/>
              </w:tcPr>
              <w:p w14:paraId="6B28F2ED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B096D" w:rsidRPr="00126825" w14:paraId="646F734C" w14:textId="77777777" w:rsidTr="00126825">
        <w:sdt>
          <w:sdtPr>
            <w:rPr>
              <w:rFonts w:ascii="Times New Roman" w:eastAsia="Arial" w:hAnsi="Times New Roman" w:cs="Times New Roman"/>
              <w:b/>
              <w:sz w:val="24"/>
              <w:szCs w:val="24"/>
            </w:rPr>
            <w:id w:val="-1058930238"/>
            <w:placeholder>
              <w:docPart w:val="8C6C45F112DB46D08FBDDC74D87B7CC8"/>
            </w:placeholder>
            <w:showingPlcHdr/>
          </w:sdtPr>
          <w:sdtContent>
            <w:tc>
              <w:tcPr>
                <w:tcW w:w="6295" w:type="dxa"/>
              </w:tcPr>
              <w:p w14:paraId="177CFBA0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-1824346471"/>
            <w:placeholder>
              <w:docPart w:val="8C6C45F112DB46D08FBDDC74D87B7CC8"/>
            </w:placeholder>
            <w:showingPlcHdr/>
          </w:sdtPr>
          <w:sdtContent>
            <w:tc>
              <w:tcPr>
                <w:tcW w:w="3330" w:type="dxa"/>
              </w:tcPr>
              <w:p w14:paraId="30CDDBA1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B096D" w:rsidRPr="00126825" w14:paraId="463C6EA1" w14:textId="77777777" w:rsidTr="00126825">
        <w:sdt>
          <w:sdtPr>
            <w:rPr>
              <w:rFonts w:ascii="Times New Roman" w:eastAsia="Arial" w:hAnsi="Times New Roman" w:cs="Times New Roman"/>
              <w:b/>
              <w:sz w:val="24"/>
              <w:szCs w:val="24"/>
            </w:rPr>
            <w:id w:val="-1057077503"/>
            <w:placeholder>
              <w:docPart w:val="8C6C45F112DB46D08FBDDC74D87B7CC8"/>
            </w:placeholder>
            <w:showingPlcHdr/>
          </w:sdtPr>
          <w:sdtContent>
            <w:tc>
              <w:tcPr>
                <w:tcW w:w="6295" w:type="dxa"/>
              </w:tcPr>
              <w:p w14:paraId="22A71336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1981495743"/>
            <w:placeholder>
              <w:docPart w:val="8C6C45F112DB46D08FBDDC74D87B7CC8"/>
            </w:placeholder>
            <w:showingPlcHdr/>
          </w:sdtPr>
          <w:sdtContent>
            <w:tc>
              <w:tcPr>
                <w:tcW w:w="3330" w:type="dxa"/>
              </w:tcPr>
              <w:p w14:paraId="7E98C7F8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B096D" w:rsidRPr="00126825" w14:paraId="65A7D7D1" w14:textId="77777777" w:rsidTr="00126825">
        <w:sdt>
          <w:sdtPr>
            <w:rPr>
              <w:rFonts w:ascii="Times New Roman" w:eastAsia="Arial" w:hAnsi="Times New Roman" w:cs="Times New Roman"/>
              <w:b/>
              <w:sz w:val="24"/>
              <w:szCs w:val="24"/>
            </w:rPr>
            <w:id w:val="1165906919"/>
            <w:placeholder>
              <w:docPart w:val="8C6C45F112DB46D08FBDDC74D87B7CC8"/>
            </w:placeholder>
            <w:showingPlcHdr/>
          </w:sdtPr>
          <w:sdtContent>
            <w:tc>
              <w:tcPr>
                <w:tcW w:w="6295" w:type="dxa"/>
              </w:tcPr>
              <w:p w14:paraId="176CE1F2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-1507279850"/>
            <w:placeholder>
              <w:docPart w:val="8C6C45F112DB46D08FBDDC74D87B7CC8"/>
            </w:placeholder>
            <w:showingPlcHdr/>
          </w:sdtPr>
          <w:sdtContent>
            <w:tc>
              <w:tcPr>
                <w:tcW w:w="3330" w:type="dxa"/>
              </w:tcPr>
              <w:p w14:paraId="4724B105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B096D" w:rsidRPr="00126825" w14:paraId="6E19F4CE" w14:textId="77777777" w:rsidTr="00126825">
        <w:tc>
          <w:tcPr>
            <w:tcW w:w="6295" w:type="dxa"/>
          </w:tcPr>
          <w:p w14:paraId="730F664F" w14:textId="2F40E03A" w:rsidR="004B096D" w:rsidRPr="00126825" w:rsidRDefault="004B096D" w:rsidP="004B096D">
            <w:pPr>
              <w:widowControl w:val="0"/>
              <w:spacing w:before="69" w:line="240" w:lineRule="auto"/>
              <w:ind w:right="179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2682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Total </w:t>
            </w:r>
            <w:r w:rsidR="001D4DC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Estimated</w:t>
            </w:r>
            <w:r w:rsidR="001D4DCC" w:rsidRPr="0012682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12682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Funding</w:t>
            </w:r>
          </w:p>
        </w:tc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-247813116"/>
            <w:placeholder>
              <w:docPart w:val="8C6C45F112DB46D08FBDDC74D87B7CC8"/>
            </w:placeholder>
            <w:showingPlcHdr/>
          </w:sdtPr>
          <w:sdtContent>
            <w:tc>
              <w:tcPr>
                <w:tcW w:w="3330" w:type="dxa"/>
              </w:tcPr>
              <w:p w14:paraId="30D4C86E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0B2E8018" w14:textId="77777777" w:rsidR="00DB0559" w:rsidRDefault="00DB0559" w:rsidP="00280566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z w:val="24"/>
          <w:szCs w:val="24"/>
        </w:rPr>
      </w:pPr>
    </w:p>
    <w:p w14:paraId="736BD505" w14:textId="77777777" w:rsidR="002164DA" w:rsidRDefault="002164DA" w:rsidP="0081476A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z w:val="24"/>
          <w:szCs w:val="24"/>
        </w:rPr>
      </w:pPr>
    </w:p>
    <w:p w14:paraId="1FF35484" w14:textId="77777777" w:rsidR="002164DA" w:rsidRDefault="002164DA" w:rsidP="0081476A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z w:val="24"/>
          <w:szCs w:val="24"/>
        </w:rPr>
      </w:pPr>
    </w:p>
    <w:p w14:paraId="20E84DAC" w14:textId="4ADF94C2" w:rsidR="00280566" w:rsidRPr="00126825" w:rsidRDefault="0081476A" w:rsidP="0081476A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z w:val="24"/>
          <w:szCs w:val="24"/>
        </w:rPr>
      </w:pP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Please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state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any</w:t>
      </w:r>
      <w:r w:rsidRPr="00126825">
        <w:rPr>
          <w:rFonts w:ascii="Times New Roman" w:eastAsia="Arial" w:hAnsi="Times New Roman" w:cs="Times New Roman"/>
          <w:b/>
          <w:spacing w:val="-3"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financial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hardships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you</w:t>
      </w:r>
      <w:r w:rsidRPr="00126825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>may</w:t>
      </w:r>
      <w:r w:rsidRPr="00126825">
        <w:rPr>
          <w:rFonts w:ascii="Times New Roman" w:eastAsia="Arial" w:hAnsi="Times New Roman" w:cs="Times New Roman"/>
          <w:b/>
          <w:spacing w:val="-3"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have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that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would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impede or prevent you</w:t>
      </w:r>
      <w:r w:rsidRPr="00126825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from</w:t>
      </w:r>
      <w:r w:rsidRPr="00126825">
        <w:rPr>
          <w:rFonts w:ascii="Times New Roman" w:eastAsia="Arial" w:hAnsi="Times New Roman" w:cs="Times New Roman"/>
          <w:b/>
          <w:spacing w:val="9"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participating </w:t>
      </w:r>
      <w:r w:rsidR="00827D40">
        <w:rPr>
          <w:rFonts w:ascii="Times New Roman" w:eastAsia="Arial" w:hAnsi="Times New Roman" w:cs="Times New Roman"/>
          <w:b/>
          <w:sz w:val="24"/>
          <w:szCs w:val="24"/>
        </w:rPr>
        <w:t>in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the </w:t>
      </w:r>
      <w:r w:rsidR="00E37AFC">
        <w:rPr>
          <w:rFonts w:ascii="Times New Roman" w:eastAsia="Arial" w:hAnsi="Times New Roman" w:cs="Times New Roman"/>
          <w:b/>
          <w:sz w:val="24"/>
          <w:szCs w:val="24"/>
        </w:rPr>
        <w:t>2024</w:t>
      </w:r>
      <w:r w:rsidR="00973440">
        <w:rPr>
          <w:rFonts w:ascii="Times New Roman" w:eastAsia="Arial" w:hAnsi="Times New Roman" w:cs="Times New Roman"/>
          <w:b/>
          <w:sz w:val="24"/>
          <w:szCs w:val="24"/>
        </w:rPr>
        <w:t xml:space="preserve"> IASNR Conference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.</w:t>
      </w:r>
      <w:r w:rsidR="001D4DC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Arial" w:hAnsi="Times New Roman" w:cs="Times New Roman"/>
            <w:b/>
            <w:sz w:val="24"/>
            <w:szCs w:val="24"/>
          </w:rPr>
          <w:id w:val="1369416473"/>
          <w:placeholder>
            <w:docPart w:val="DefaultPlaceholder_-1854013440"/>
          </w:placeholder>
          <w:showingPlcHdr/>
        </w:sdtPr>
        <w:sdtContent>
          <w:r w:rsidR="00280566" w:rsidRPr="001268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AF890A3" w14:textId="77777777" w:rsidR="0081476A" w:rsidRPr="00126825" w:rsidRDefault="0081476A" w:rsidP="0081476A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i/>
          <w:sz w:val="24"/>
          <w:szCs w:val="24"/>
        </w:rPr>
      </w:pPr>
    </w:p>
    <w:p w14:paraId="2FE0C943" w14:textId="77777777" w:rsidR="002164DA" w:rsidRDefault="002164DA" w:rsidP="00E767FC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pacing w:val="-1"/>
          <w:sz w:val="24"/>
          <w:szCs w:val="24"/>
        </w:rPr>
      </w:pPr>
    </w:p>
    <w:p w14:paraId="5A59044E" w14:textId="77777777" w:rsidR="002164DA" w:rsidRDefault="002164DA" w:rsidP="00E767FC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pacing w:val="-1"/>
          <w:sz w:val="24"/>
          <w:szCs w:val="24"/>
        </w:rPr>
      </w:pPr>
    </w:p>
    <w:p w14:paraId="3D9F1B82" w14:textId="77777777" w:rsidR="002164DA" w:rsidRDefault="002164DA" w:rsidP="00E767FC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pacing w:val="-1"/>
          <w:sz w:val="24"/>
          <w:szCs w:val="24"/>
        </w:rPr>
      </w:pPr>
    </w:p>
    <w:p w14:paraId="09A5BAC7" w14:textId="0F4D01ED" w:rsidR="00E767FC" w:rsidRPr="00126825" w:rsidRDefault="0081476A" w:rsidP="00E767FC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z w:val="24"/>
          <w:szCs w:val="24"/>
        </w:rPr>
      </w:pP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Lastly,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please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state</w:t>
      </w:r>
      <w:r w:rsidRPr="00126825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="00827D40">
        <w:rPr>
          <w:rFonts w:ascii="Times New Roman" w:eastAsia="Arial" w:hAnsi="Times New Roman" w:cs="Times New Roman"/>
          <w:b/>
          <w:spacing w:val="-1"/>
          <w:sz w:val="24"/>
          <w:szCs w:val="24"/>
        </w:rPr>
        <w:t>the</w:t>
      </w:r>
      <w:r w:rsidRPr="00126825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potential</w:t>
      </w:r>
      <w:r w:rsidRPr="00126825">
        <w:rPr>
          <w:rFonts w:ascii="Times New Roman" w:eastAsia="Arial" w:hAnsi="Times New Roman" w:cs="Times New Roman"/>
          <w:b/>
          <w:spacing w:val="-3"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benefits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you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will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acquire from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participating</w:t>
      </w:r>
      <w:r w:rsidRPr="00126825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="005E2B64">
        <w:rPr>
          <w:rFonts w:ascii="Times New Roman" w:eastAsia="Arial" w:hAnsi="Times New Roman" w:cs="Times New Roman"/>
          <w:b/>
          <w:sz w:val="24"/>
          <w:szCs w:val="24"/>
        </w:rPr>
        <w:t xml:space="preserve">and 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presenting at the </w:t>
      </w:r>
      <w:r w:rsidR="00E37AFC">
        <w:rPr>
          <w:rFonts w:ascii="Times New Roman" w:eastAsia="Arial" w:hAnsi="Times New Roman" w:cs="Times New Roman"/>
          <w:b/>
          <w:sz w:val="24"/>
          <w:szCs w:val="24"/>
        </w:rPr>
        <w:t>2024</w:t>
      </w:r>
      <w:r w:rsidR="00973440">
        <w:rPr>
          <w:rFonts w:ascii="Times New Roman" w:eastAsia="Arial" w:hAnsi="Times New Roman" w:cs="Times New Roman"/>
          <w:b/>
          <w:sz w:val="24"/>
          <w:szCs w:val="24"/>
        </w:rPr>
        <w:t xml:space="preserve"> IASNR Conference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sdt>
        <w:sdtPr>
          <w:rPr>
            <w:rFonts w:ascii="Times New Roman" w:eastAsia="Arial" w:hAnsi="Times New Roman" w:cs="Times New Roman"/>
            <w:b/>
            <w:sz w:val="24"/>
            <w:szCs w:val="24"/>
          </w:rPr>
          <w:id w:val="1757172696"/>
          <w:placeholder>
            <w:docPart w:val="DefaultPlaceholder_-1854013440"/>
          </w:placeholder>
          <w:showingPlcHdr/>
          <w:text/>
        </w:sdtPr>
        <w:sdtContent>
          <w:r w:rsidR="00280566" w:rsidRPr="001268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sectPr w:rsidR="00E767FC" w:rsidRPr="00126825" w:rsidSect="002164DA">
      <w:footerReference w:type="default" r:id="rId8"/>
      <w:footerReference w:type="first" r:id="rId9"/>
      <w:pgSz w:w="12240" w:h="15840"/>
      <w:pgMar w:top="1008" w:right="1152" w:bottom="1008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CD86" w14:textId="77777777" w:rsidR="00B75AD9" w:rsidRDefault="00B75AD9" w:rsidP="00A760BB">
      <w:pPr>
        <w:spacing w:after="0" w:line="240" w:lineRule="auto"/>
      </w:pPr>
      <w:r>
        <w:separator/>
      </w:r>
    </w:p>
  </w:endnote>
  <w:endnote w:type="continuationSeparator" w:id="0">
    <w:p w14:paraId="13FE8F76" w14:textId="77777777" w:rsidR="00B75AD9" w:rsidRDefault="00B75AD9" w:rsidP="00A7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7F22" w14:textId="6DD89DBF" w:rsidR="002164DA" w:rsidRPr="002164DA" w:rsidRDefault="002164DA" w:rsidP="002164DA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164DA">
      <w:rPr>
        <w:rFonts w:ascii="Times New Roman" w:hAnsi="Times New Roman" w:cs="Times New Roman"/>
        <w:sz w:val="24"/>
        <w:szCs w:val="24"/>
      </w:rPr>
      <w:t xml:space="preserve">Page </w:t>
    </w:r>
    <w:r>
      <w:rPr>
        <w:rFonts w:ascii="Times New Roman" w:hAnsi="Times New Roman" w:cs="Times New Roman"/>
        <w:sz w:val="24"/>
        <w:szCs w:val="24"/>
      </w:rPr>
      <w:t>2</w:t>
    </w:r>
    <w:r w:rsidRPr="002164DA">
      <w:rPr>
        <w:rFonts w:ascii="Times New Roman" w:hAnsi="Times New Roman" w:cs="Times New Roman"/>
        <w:sz w:val="24"/>
        <w:szCs w:val="24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85E5" w14:textId="3F48C440" w:rsidR="002164DA" w:rsidRPr="002164DA" w:rsidRDefault="002164DA" w:rsidP="002164DA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164DA">
      <w:rPr>
        <w:rFonts w:ascii="Times New Roman" w:hAnsi="Times New Roman" w:cs="Times New Roman"/>
        <w:sz w:val="24"/>
        <w:szCs w:val="24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66D8" w14:textId="77777777" w:rsidR="00B75AD9" w:rsidRDefault="00B75AD9" w:rsidP="00A760BB">
      <w:pPr>
        <w:spacing w:after="0" w:line="240" w:lineRule="auto"/>
      </w:pPr>
      <w:r>
        <w:separator/>
      </w:r>
    </w:p>
  </w:footnote>
  <w:footnote w:type="continuationSeparator" w:id="0">
    <w:p w14:paraId="5F1CDB57" w14:textId="77777777" w:rsidR="00B75AD9" w:rsidRDefault="00B75AD9" w:rsidP="00A7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74D2"/>
    <w:multiLevelType w:val="hybridMultilevel"/>
    <w:tmpl w:val="D13A5F7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CCD24E8"/>
    <w:multiLevelType w:val="multilevel"/>
    <w:tmpl w:val="107C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2421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5432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0MDCyNDI0sDQ2NjNU0lEKTi0uzszPAykwqgUAQBblTSwAAAA="/>
  </w:docVars>
  <w:rsids>
    <w:rsidRoot w:val="00AB2C95"/>
    <w:rsid w:val="00000858"/>
    <w:rsid w:val="000135F1"/>
    <w:rsid w:val="00034232"/>
    <w:rsid w:val="000E54A0"/>
    <w:rsid w:val="000F2EC2"/>
    <w:rsid w:val="00122160"/>
    <w:rsid w:val="00126825"/>
    <w:rsid w:val="00135C13"/>
    <w:rsid w:val="00140FEA"/>
    <w:rsid w:val="0019634D"/>
    <w:rsid w:val="001A6A0D"/>
    <w:rsid w:val="001C026F"/>
    <w:rsid w:val="001D4DCC"/>
    <w:rsid w:val="00201C67"/>
    <w:rsid w:val="002164DA"/>
    <w:rsid w:val="00257807"/>
    <w:rsid w:val="00280566"/>
    <w:rsid w:val="00281F22"/>
    <w:rsid w:val="00310119"/>
    <w:rsid w:val="00353455"/>
    <w:rsid w:val="0036640F"/>
    <w:rsid w:val="00367190"/>
    <w:rsid w:val="003C3798"/>
    <w:rsid w:val="003F0C8C"/>
    <w:rsid w:val="003F6822"/>
    <w:rsid w:val="00412947"/>
    <w:rsid w:val="004B096D"/>
    <w:rsid w:val="00516066"/>
    <w:rsid w:val="00537507"/>
    <w:rsid w:val="0056533F"/>
    <w:rsid w:val="005762C2"/>
    <w:rsid w:val="005E2B64"/>
    <w:rsid w:val="00600A7A"/>
    <w:rsid w:val="00642864"/>
    <w:rsid w:val="00672896"/>
    <w:rsid w:val="006D72B6"/>
    <w:rsid w:val="006F3FB0"/>
    <w:rsid w:val="0078717C"/>
    <w:rsid w:val="007C5047"/>
    <w:rsid w:val="007D1EB8"/>
    <w:rsid w:val="008142A6"/>
    <w:rsid w:val="0081476A"/>
    <w:rsid w:val="00826700"/>
    <w:rsid w:val="00826AB2"/>
    <w:rsid w:val="00827D40"/>
    <w:rsid w:val="00841B55"/>
    <w:rsid w:val="0084364E"/>
    <w:rsid w:val="00853652"/>
    <w:rsid w:val="0086357F"/>
    <w:rsid w:val="008665E8"/>
    <w:rsid w:val="00877FB8"/>
    <w:rsid w:val="008B18F5"/>
    <w:rsid w:val="008C68F7"/>
    <w:rsid w:val="00973440"/>
    <w:rsid w:val="00995E2D"/>
    <w:rsid w:val="0099689A"/>
    <w:rsid w:val="009C4461"/>
    <w:rsid w:val="009E02AC"/>
    <w:rsid w:val="00A03550"/>
    <w:rsid w:val="00A20F04"/>
    <w:rsid w:val="00A279E2"/>
    <w:rsid w:val="00A760BB"/>
    <w:rsid w:val="00AB2C95"/>
    <w:rsid w:val="00AD4113"/>
    <w:rsid w:val="00B21EC0"/>
    <w:rsid w:val="00B26FA1"/>
    <w:rsid w:val="00B27974"/>
    <w:rsid w:val="00B72D07"/>
    <w:rsid w:val="00B75AD9"/>
    <w:rsid w:val="00BF5686"/>
    <w:rsid w:val="00C00EB0"/>
    <w:rsid w:val="00C23080"/>
    <w:rsid w:val="00C27326"/>
    <w:rsid w:val="00C47FB9"/>
    <w:rsid w:val="00C6406B"/>
    <w:rsid w:val="00CE6DBE"/>
    <w:rsid w:val="00CF40B1"/>
    <w:rsid w:val="00D72DC5"/>
    <w:rsid w:val="00D822BB"/>
    <w:rsid w:val="00DB0559"/>
    <w:rsid w:val="00E37265"/>
    <w:rsid w:val="00E37AFC"/>
    <w:rsid w:val="00E44609"/>
    <w:rsid w:val="00E61F2D"/>
    <w:rsid w:val="00E767FC"/>
    <w:rsid w:val="00EB6CD5"/>
    <w:rsid w:val="00F326E9"/>
    <w:rsid w:val="00F32FBE"/>
    <w:rsid w:val="00F63BFF"/>
    <w:rsid w:val="00F914CD"/>
    <w:rsid w:val="00F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43B9"/>
  <w15:docId w15:val="{77A5AE97-CEF3-4FFB-B404-213F5EF9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A"/>
    <w:pPr>
      <w:spacing w:line="25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47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14CD"/>
    <w:rPr>
      <w:color w:val="808080"/>
    </w:rPr>
  </w:style>
  <w:style w:type="table" w:styleId="TableGrid">
    <w:name w:val="Table Grid"/>
    <w:basedOn w:val="TableNormal"/>
    <w:uiPriority w:val="39"/>
    <w:rsid w:val="00FB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B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D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07"/>
    <w:rPr>
      <w:rFonts w:ascii="Times New Roman" w:hAnsi="Times New Roman" w:cs="Times New Roman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DC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01C67"/>
    <w:rPr>
      <w:b/>
      <w:bCs/>
    </w:rPr>
  </w:style>
  <w:style w:type="paragraph" w:styleId="Revision">
    <w:name w:val="Revision"/>
    <w:hidden/>
    <w:uiPriority w:val="99"/>
    <w:semiHidden/>
    <w:rsid w:val="008C68F7"/>
    <w:pPr>
      <w:spacing w:after="0" w:line="240" w:lineRule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A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iasn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ACAA7-A065-4C4B-BD82-C9236635016B}"/>
      </w:docPartPr>
      <w:docPartBody>
        <w:p w:rsidR="00FF79F4" w:rsidRDefault="00DD2E75">
          <w:r w:rsidRPr="00106C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C45F112DB46D08FBDDC74D87B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9B42-D5B3-4696-A933-0E6D9F886510}"/>
      </w:docPartPr>
      <w:docPartBody>
        <w:p w:rsidR="00FF79F4" w:rsidRDefault="00DD2E75" w:rsidP="00DD2E75">
          <w:pPr>
            <w:pStyle w:val="8C6C45F112DB46D08FBDDC74D87B7CC8"/>
          </w:pPr>
          <w:r w:rsidRPr="00106C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E75"/>
    <w:rsid w:val="000D3D49"/>
    <w:rsid w:val="000E0CFA"/>
    <w:rsid w:val="000E4DC9"/>
    <w:rsid w:val="00166761"/>
    <w:rsid w:val="00283826"/>
    <w:rsid w:val="00353725"/>
    <w:rsid w:val="004B5C16"/>
    <w:rsid w:val="00502CB4"/>
    <w:rsid w:val="00534338"/>
    <w:rsid w:val="005F0976"/>
    <w:rsid w:val="006006DD"/>
    <w:rsid w:val="00662ABD"/>
    <w:rsid w:val="007B095E"/>
    <w:rsid w:val="0080343E"/>
    <w:rsid w:val="0092159F"/>
    <w:rsid w:val="0096698A"/>
    <w:rsid w:val="00B70988"/>
    <w:rsid w:val="00BE4F3E"/>
    <w:rsid w:val="00DC5477"/>
    <w:rsid w:val="00DD2E75"/>
    <w:rsid w:val="00E3486A"/>
    <w:rsid w:val="00E92387"/>
    <w:rsid w:val="00FC2BAF"/>
    <w:rsid w:val="00FD2B97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E75"/>
    <w:rPr>
      <w:color w:val="808080"/>
    </w:rPr>
  </w:style>
  <w:style w:type="paragraph" w:customStyle="1" w:styleId="8C6C45F112DB46D08FBDDC74D87B7CC8">
    <w:name w:val="8C6C45F112DB46D08FBDDC74D87B7CC8"/>
    <w:rsid w:val="00DD2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Afanasyeva</dc:creator>
  <cp:lastModifiedBy>Hill, J</cp:lastModifiedBy>
  <cp:revision>7</cp:revision>
  <dcterms:created xsi:type="dcterms:W3CDTF">2022-11-25T21:03:00Z</dcterms:created>
  <dcterms:modified xsi:type="dcterms:W3CDTF">2023-12-02T01:36:00Z</dcterms:modified>
</cp:coreProperties>
</file>